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709"/>
        <w:gridCol w:w="141"/>
        <w:gridCol w:w="851"/>
        <w:gridCol w:w="3225"/>
      </w:tblGrid>
      <w:tr w:rsidR="0067156A" w:rsidRPr="0032608C" w14:paraId="2869B19B" w14:textId="77777777" w:rsidTr="00DB3F68">
        <w:tc>
          <w:tcPr>
            <w:tcW w:w="2943" w:type="dxa"/>
            <w:vMerge w:val="restart"/>
          </w:tcPr>
          <w:p w14:paraId="114484F8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241C4" wp14:editId="1711A27F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gridSpan w:val="6"/>
          </w:tcPr>
          <w:p w14:paraId="0CADDA6A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04A0D074" w14:textId="77777777" w:rsidR="002931A1" w:rsidRPr="00044AB4" w:rsidRDefault="00044AB4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МИТНА СПРАВА</w:t>
            </w:r>
          </w:p>
        </w:tc>
      </w:tr>
      <w:tr w:rsidR="0067156A" w:rsidRPr="0032608C" w14:paraId="1780919A" w14:textId="77777777" w:rsidTr="00DB3F68">
        <w:tc>
          <w:tcPr>
            <w:tcW w:w="2943" w:type="dxa"/>
            <w:vMerge/>
          </w:tcPr>
          <w:p w14:paraId="79CF5B60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4"/>
          </w:tcPr>
          <w:p w14:paraId="22F16A70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076" w:type="dxa"/>
            <w:gridSpan w:val="2"/>
          </w:tcPr>
          <w:p w14:paraId="228D0835" w14:textId="77777777" w:rsidR="00F63EC3" w:rsidRPr="0032608C" w:rsidRDefault="00DB3F6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202751" w14:paraId="349D1F5A" w14:textId="77777777" w:rsidTr="00DB3F68">
        <w:trPr>
          <w:trHeight w:val="70"/>
        </w:trPr>
        <w:tc>
          <w:tcPr>
            <w:tcW w:w="2943" w:type="dxa"/>
            <w:vMerge/>
          </w:tcPr>
          <w:p w14:paraId="3A5E8B33" w14:textId="77777777"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580EFD97" w14:textId="77777777"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4926" w:type="dxa"/>
            <w:gridSpan w:val="4"/>
          </w:tcPr>
          <w:p w14:paraId="5223706E" w14:textId="77777777" w:rsidR="00025222" w:rsidRPr="00DB3F68" w:rsidRDefault="00DB3F68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076 </w:t>
            </w:r>
            <w:r w:rsidRPr="00DB3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</w:tr>
      <w:tr w:rsidR="0012514A" w:rsidRPr="0032608C" w14:paraId="6E3A66E3" w14:textId="77777777" w:rsidTr="00DB3F68">
        <w:trPr>
          <w:trHeight w:val="53"/>
        </w:trPr>
        <w:tc>
          <w:tcPr>
            <w:tcW w:w="2943" w:type="dxa"/>
            <w:vMerge/>
          </w:tcPr>
          <w:p w14:paraId="0AC88F0C" w14:textId="77777777"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5"/>
          </w:tcPr>
          <w:p w14:paraId="4B24808C" w14:textId="77777777"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14:paraId="526455BF" w14:textId="77777777" w:rsidR="0012514A" w:rsidRPr="00DB3F68" w:rsidRDefault="00DB3F68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Комерційна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товарознавство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митній</w:t>
            </w:r>
            <w:proofErr w:type="spellEnd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</w:p>
        </w:tc>
      </w:tr>
      <w:tr w:rsidR="00604C90" w:rsidRPr="0032608C" w14:paraId="3AF9E54D" w14:textId="77777777" w:rsidTr="00DB3F68">
        <w:tc>
          <w:tcPr>
            <w:tcW w:w="2943" w:type="dxa"/>
            <w:vMerge/>
          </w:tcPr>
          <w:p w14:paraId="5189FEE3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6041E03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209" w:type="dxa"/>
            <w:gridSpan w:val="5"/>
          </w:tcPr>
          <w:p w14:paraId="570020DF" w14:textId="77777777" w:rsidR="00604C90" w:rsidRPr="00DB3F68" w:rsidRDefault="00DB3F68" w:rsidP="00DD19F0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DB3F68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Володимирівна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, д.т.н., </w:t>
            </w:r>
            <w:proofErr w:type="spellStart"/>
            <w:r w:rsidR="00DD19F0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19F0">
              <w:rPr>
                <w:rFonts w:ascii="Times New Roman" w:hAnsi="Times New Roman" w:cs="Times New Roman"/>
              </w:rPr>
              <w:t>професор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товарознавства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митної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справи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Смокова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Миколаївна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, старший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викладач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кафедри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товарознавства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B3F68">
              <w:rPr>
                <w:rFonts w:ascii="Times New Roman" w:hAnsi="Times New Roman" w:cs="Times New Roman"/>
              </w:rPr>
              <w:t>митної</w:t>
            </w:r>
            <w:proofErr w:type="spellEnd"/>
            <w:r w:rsidRPr="00DB3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68">
              <w:rPr>
                <w:rFonts w:ascii="Times New Roman" w:hAnsi="Times New Roman" w:cs="Times New Roman"/>
              </w:rPr>
              <w:t>справи</w:t>
            </w:r>
            <w:proofErr w:type="spellEnd"/>
          </w:p>
        </w:tc>
      </w:tr>
      <w:tr w:rsidR="00604C90" w:rsidRPr="0032608C" w14:paraId="7170E6E3" w14:textId="77777777" w:rsidTr="00DB3F68">
        <w:tc>
          <w:tcPr>
            <w:tcW w:w="2943" w:type="dxa"/>
            <w:vMerge/>
          </w:tcPr>
          <w:p w14:paraId="1FDE9018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84AA962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209" w:type="dxa"/>
            <w:gridSpan w:val="5"/>
          </w:tcPr>
          <w:p w14:paraId="2350E514" w14:textId="77777777" w:rsidR="00604C90" w:rsidRPr="0032608C" w:rsidRDefault="00DB3F68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  <w:r w:rsidR="00000193" w:rsidRPr="0000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712-40-7</w:t>
            </w:r>
            <w:r w:rsidR="00455A34" w:rsidRPr="00000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4C90" w:rsidRPr="00202751" w14:paraId="408E0012" w14:textId="77777777" w:rsidTr="00DB3F68">
        <w:tc>
          <w:tcPr>
            <w:tcW w:w="2943" w:type="dxa"/>
            <w:vMerge/>
          </w:tcPr>
          <w:p w14:paraId="13567C44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3"/>
          </w:tcPr>
          <w:p w14:paraId="77EA0275" w14:textId="0C31D543" w:rsidR="00604C90" w:rsidRPr="0032608C" w:rsidRDefault="00CF41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  <w:bookmarkStart w:id="0" w:name="_GoBack"/>
            <w:bookmarkEnd w:id="0"/>
          </w:p>
        </w:tc>
        <w:tc>
          <w:tcPr>
            <w:tcW w:w="4217" w:type="dxa"/>
            <w:gridSpan w:val="3"/>
          </w:tcPr>
          <w:p w14:paraId="676D46D3" w14:textId="77777777" w:rsidR="00000193" w:rsidRDefault="00CE3A2D" w:rsidP="00DB3F68">
            <w:pPr>
              <w:ind w:left="-108" w:right="-143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DB3F68">
              <w:rPr>
                <w:rFonts w:ascii="Times New Roman" w:hAnsi="Times New Roman" w:cs="Times New Roman"/>
                <w:i/>
                <w:color w:val="0070C0"/>
                <w:lang w:val="uk-UA"/>
              </w:rPr>
              <w:t xml:space="preserve"> </w:t>
            </w:r>
            <w:r w:rsidR="00A94B22" w:rsidRPr="00DB3F68">
              <w:rPr>
                <w:rFonts w:ascii="Times New Roman" w:hAnsi="Times New Roman" w:cs="Times New Roman"/>
                <w:b/>
                <w:lang w:val="uk-UA"/>
              </w:rPr>
              <w:t xml:space="preserve">Контакт: </w:t>
            </w:r>
          </w:p>
          <w:p w14:paraId="66430476" w14:textId="77777777" w:rsidR="00DB3F68" w:rsidRPr="00DD19F0" w:rsidRDefault="00DB3F68" w:rsidP="00DB3F68">
            <w:pPr>
              <w:ind w:left="-108" w:right="-143" w:firstLine="0"/>
              <w:rPr>
                <w:rFonts w:ascii="Times New Roman" w:hAnsi="Times New Roman" w:cs="Times New Roman"/>
                <w:b/>
              </w:rPr>
            </w:pPr>
            <w:r w:rsidRPr="00DB3F68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DB3F68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DB3F68">
              <w:rPr>
                <w:rFonts w:ascii="Times New Roman" w:hAnsi="Times New Roman" w:cs="Times New Roman"/>
                <w:lang w:val="uk-UA"/>
              </w:rPr>
              <w:t>:</w:t>
            </w:r>
            <w:r w:rsidR="00CE4E64" w:rsidRPr="00DD19F0">
              <w:t xml:space="preserve"> </w:t>
            </w:r>
            <w:hyperlink r:id="rId9" w:tgtFrame="_blank" w:history="1"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user</w:t>
              </w:r>
              <w:r w:rsidR="00CE4E64" w:rsidRPr="00DD19F0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108849@</w:t>
              </w:r>
              <w:proofErr w:type="spellStart"/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te</w:t>
              </w:r>
              <w:proofErr w:type="spellEnd"/>
              <w:r w:rsidR="00CE4E64" w:rsidRPr="00DD19F0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.</w:t>
              </w:r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net</w:t>
              </w:r>
              <w:r w:rsidR="00CE4E64" w:rsidRPr="00DD19F0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E4E64" w:rsidRPr="00000193">
                <w:rPr>
                  <w:rStyle w:val="a9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="00000193" w:rsidRPr="00DD19F0">
              <w:rPr>
                <w:rFonts w:ascii="Times New Roman" w:hAnsi="Times New Roman" w:cs="Times New Roman"/>
                <w:sz w:val="24"/>
                <w:szCs w:val="24"/>
              </w:rPr>
              <w:t>, 0995398284</w:t>
            </w:r>
          </w:p>
          <w:p w14:paraId="340F0DB7" w14:textId="77777777" w:rsidR="00604C90" w:rsidRPr="00DB3F68" w:rsidRDefault="00A94B22" w:rsidP="00CE4E64">
            <w:pPr>
              <w:ind w:left="-108" w:right="-143" w:firstLine="0"/>
              <w:rPr>
                <w:rFonts w:ascii="Times New Roman" w:hAnsi="Times New Roman" w:cs="Times New Roman"/>
                <w:lang w:val="uk-UA"/>
              </w:rPr>
            </w:pPr>
            <w:r w:rsidRPr="00DB3F68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DB3F68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DB3F68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10" w:tgtFrame="_blank" w:history="1">
              <w:r w:rsidR="00DB3F68" w:rsidRPr="00DB3F68">
                <w:rPr>
                  <w:rStyle w:val="a9"/>
                  <w:rFonts w:ascii="Times New Roman" w:hAnsi="Times New Roman" w:cs="Times New Roman"/>
                  <w:color w:val="3C4043"/>
                  <w:u w:val="none"/>
                  <w:shd w:val="clear" w:color="auto" w:fill="FFFFFF"/>
                  <w:lang w:val="en-US"/>
                </w:rPr>
                <w:t>smokova.tm@gmail.com</w:t>
              </w:r>
            </w:hyperlink>
            <w:r w:rsidRPr="00DB3F6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CE4E64">
              <w:rPr>
                <w:rFonts w:ascii="Times New Roman" w:hAnsi="Times New Roman" w:cs="Times New Roman"/>
                <w:lang w:val="uk-UA"/>
              </w:rPr>
              <w:t>0672915877</w:t>
            </w:r>
          </w:p>
        </w:tc>
      </w:tr>
    </w:tbl>
    <w:p w14:paraId="22A57D2B" w14:textId="77777777"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1BFB12A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180C2910" w14:textId="77777777" w:rsidTr="00455A34">
        <w:tc>
          <w:tcPr>
            <w:tcW w:w="3936" w:type="dxa"/>
          </w:tcPr>
          <w:p w14:paraId="71FC6A3A" w14:textId="77777777" w:rsidR="00455A34" w:rsidRPr="0032608C" w:rsidRDefault="00455A34" w:rsidP="0055220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</w:t>
            </w:r>
            <w:r w:rsidRPr="0004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="00676D05" w:rsidRPr="0004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варіативна</w:t>
            </w:r>
          </w:p>
        </w:tc>
        <w:tc>
          <w:tcPr>
            <w:tcW w:w="6201" w:type="dxa"/>
            <w:vAlign w:val="center"/>
          </w:tcPr>
          <w:p w14:paraId="7B842854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58FF8BF" w14:textId="77777777" w:rsidR="006A0C59" w:rsidRPr="0055220A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</w:t>
      </w:r>
      <w:r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викладається</w:t>
      </w:r>
      <w:r w:rsidR="00493D48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5220A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 першому курсі </w:t>
      </w:r>
      <w:r w:rsidR="00044A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другого </w:t>
      </w:r>
      <w:r w:rsidR="0055220A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семестру</w:t>
      </w:r>
      <w:r w:rsidR="00493D48" w:rsidRPr="0055220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6D7B3B10" w14:textId="77777777" w:rsidTr="00044AB4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1F467821" w14:textId="77777777" w:rsidR="006A0C59" w:rsidRPr="0032608C" w:rsidRDefault="00024E77" w:rsidP="00044AB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 w:rsidR="003C05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4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  <w:r w:rsidR="003C05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A0C59"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</w:t>
            </w:r>
            <w:r w:rsidR="0004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6A0C59" w:rsidRPr="005522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44A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240/240</w:t>
            </w:r>
          </w:p>
        </w:tc>
      </w:tr>
      <w:tr w:rsidR="00AD60B5" w:rsidRPr="0032608C" w14:paraId="31498393" w14:textId="77777777" w:rsidTr="00044A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40B" w14:textId="77777777" w:rsidR="00AD60B5" w:rsidRPr="0032608C" w:rsidRDefault="00AD60B5" w:rsidP="00044AB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DF5" w14:textId="77777777" w:rsidR="00AD60B5" w:rsidRPr="0032608C" w:rsidRDefault="00AD60B5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02E" w14:textId="77777777" w:rsidR="00AD60B5" w:rsidRPr="0032608C" w:rsidRDefault="00AD60B5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45D3" w14:textId="77777777" w:rsidR="00AD60B5" w:rsidRPr="0032608C" w:rsidRDefault="00676D05" w:rsidP="00044AB4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AD60B5" w:rsidRPr="0032608C" w14:paraId="760AF4F9" w14:textId="77777777" w:rsidTr="00044A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A9" w14:textId="77777777" w:rsidR="00AD60B5" w:rsidRPr="0032608C" w:rsidRDefault="007D35CA" w:rsidP="00044AB4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971" w14:textId="77777777" w:rsidR="00AD60B5" w:rsidRPr="00676D05" w:rsidRDefault="00676D05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B30" w14:textId="77777777" w:rsidR="00AD60B5" w:rsidRPr="00676D05" w:rsidRDefault="00676D05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8A28" w14:textId="77777777" w:rsidR="00AD60B5" w:rsidRPr="00676D05" w:rsidRDefault="00676D05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7D35CA" w:rsidRPr="0032608C" w14:paraId="2ACB5219" w14:textId="77777777" w:rsidTr="00044A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E97F" w14:textId="77777777" w:rsidR="007D35CA" w:rsidRPr="0032608C" w:rsidRDefault="007D35CA" w:rsidP="00044AB4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C7C" w14:textId="77777777" w:rsidR="007D35CA" w:rsidRPr="00676D05" w:rsidRDefault="00044AB4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889A" w14:textId="77777777" w:rsidR="007D35CA" w:rsidRPr="00676D05" w:rsidRDefault="00044AB4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3078" w14:textId="77777777" w:rsidR="007D35CA" w:rsidRPr="00676D05" w:rsidRDefault="00044AB4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35CA" w:rsidRPr="0032608C" w14:paraId="06C5D4AF" w14:textId="77777777" w:rsidTr="00044A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F24" w14:textId="77777777" w:rsidR="007D35CA" w:rsidRPr="0032608C" w:rsidRDefault="007D35CA" w:rsidP="00044AB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B8C" w14:textId="77777777" w:rsidR="007D35CA" w:rsidRPr="00024E77" w:rsidRDefault="007D35CA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6D05"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410A" w14:textId="77777777" w:rsidR="007D35CA" w:rsidRPr="00024E77" w:rsidRDefault="007D35CA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7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04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</w:tr>
      <w:tr w:rsidR="00044AB4" w:rsidRPr="0032608C" w14:paraId="22E348AB" w14:textId="77777777" w:rsidTr="000327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BF4" w14:textId="77777777" w:rsidR="00044AB4" w:rsidRPr="0032608C" w:rsidRDefault="00044AB4" w:rsidP="00044AB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DA30" w14:textId="77777777" w:rsidR="00044AB4" w:rsidRPr="00676D05" w:rsidRDefault="00044AB4" w:rsidP="00044A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455A34" w:rsidRPr="0032608C" w14:paraId="6D60C6BF" w14:textId="77777777" w:rsidTr="00044AB4">
        <w:tc>
          <w:tcPr>
            <w:tcW w:w="3652" w:type="dxa"/>
            <w:tcBorders>
              <w:top w:val="single" w:sz="4" w:space="0" w:color="auto"/>
            </w:tcBorders>
          </w:tcPr>
          <w:p w14:paraId="04678AD0" w14:textId="77777777" w:rsidR="00044AB4" w:rsidRDefault="00044AB4" w:rsidP="00044AB4">
            <w:pPr>
              <w:ind w:firstLine="0"/>
              <w:jc w:val="left"/>
              <w:rPr>
                <w:lang w:val="uk-UA"/>
              </w:rPr>
            </w:pPr>
          </w:p>
          <w:p w14:paraId="1344F401" w14:textId="77777777" w:rsidR="00455A34" w:rsidRPr="0032608C" w:rsidRDefault="00CF4104" w:rsidP="00044AB4">
            <w:pPr>
              <w:ind w:firstLine="0"/>
              <w:jc w:val="left"/>
              <w:rPr>
                <w:b/>
                <w:lang w:val="uk-UA"/>
              </w:rPr>
            </w:pPr>
            <w:hyperlink r:id="rId11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575184CE" w14:textId="77777777" w:rsidR="00455A34" w:rsidRPr="0032608C" w:rsidRDefault="00455A34" w:rsidP="00044AB4">
            <w:pPr>
              <w:rPr>
                <w:lang w:val="uk-UA"/>
              </w:rPr>
            </w:pPr>
          </w:p>
        </w:tc>
      </w:tr>
    </w:tbl>
    <w:p w14:paraId="34B58D84" w14:textId="77777777" w:rsidR="006D43BA" w:rsidRPr="0032608C" w:rsidRDefault="00044A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14:paraId="3402CBCF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6A518948" w14:textId="77777777" w:rsidR="006C2838" w:rsidRDefault="006C2838" w:rsidP="006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C2838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відкритості України, що передусім супроводжується зростанням ролі митної справи, яка є складовою зовнішньополітичної і зовнішньоекономічної діяльності, базується на визнанні міжнародних відносин, систем класифікації і кодування товарів, єдиної форми декларування експорту і імпорту товарів, митної інформації, інших міжнародних норм і стандартів. </w:t>
      </w:r>
    </w:p>
    <w:p w14:paraId="550C7B21" w14:textId="77777777" w:rsidR="007C47E5" w:rsidRPr="006C2838" w:rsidRDefault="006C2838" w:rsidP="006C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C2838">
        <w:rPr>
          <w:rFonts w:ascii="Times New Roman" w:hAnsi="Times New Roman" w:cs="Times New Roman"/>
          <w:sz w:val="24"/>
          <w:szCs w:val="24"/>
          <w:lang w:val="uk-UA"/>
        </w:rPr>
        <w:t>Митна справа є складовою частиною зовнішньополітичної і зовнішньоекономічної діяльності України, де дотримуються визнаної у міжнародних відносинах системи класифікації та кодування товарів, єдиної форми декларування товарів, митної інформації, інших міжнародних норм і стандартів. Навчальна дисципліна «Митна справа» базується на новітньому законодавстві і передбачає вивчення методології проведення перевірок правильності нарахування мита та інших обов’язкових платежів в сучасних умовах.</w:t>
      </w:r>
    </w:p>
    <w:p w14:paraId="5ADC7103" w14:textId="77777777" w:rsidR="007C47E5" w:rsidRPr="0032608C" w:rsidRDefault="007C47E5" w:rsidP="007C47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5E859A1" w14:textId="77777777"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4DC351A6" w14:textId="77777777" w:rsidR="00044AB4" w:rsidRPr="00044AB4" w:rsidRDefault="00044AB4" w:rsidP="00044AB4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Метою викладання даної навчальної дисципліни є формування знань і навичок у студента щодо прийняття управлінського рішення для виходу підприємства на конкретний зовнішній ринок, ураховуючи особливості митно-тарифного та нетарифного регулювання зовнішньоекономічної діяльності. </w:t>
      </w:r>
    </w:p>
    <w:p w14:paraId="5920372D" w14:textId="77777777" w:rsidR="00044AB4" w:rsidRPr="00044AB4" w:rsidRDefault="00044AB4" w:rsidP="00044AB4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>Для досягнення мети поставлено такі основні завдання: опанування теоретичних знань у системі митно-тарифного та нетарифного ре</w:t>
      </w:r>
      <w:proofErr w:type="spellStart"/>
      <w:r w:rsidRPr="00044AB4">
        <w:rPr>
          <w:rFonts w:ascii="Times New Roman" w:hAnsi="Times New Roman" w:cs="Times New Roman"/>
          <w:sz w:val="24"/>
        </w:rPr>
        <w:t>гулювання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зовнішньоекономічної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діяльності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044AB4">
        <w:rPr>
          <w:rFonts w:ascii="Times New Roman" w:hAnsi="Times New Roman" w:cs="Times New Roman"/>
          <w:sz w:val="24"/>
        </w:rPr>
        <w:t>також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набуття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практичних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навичок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44AB4">
        <w:rPr>
          <w:rFonts w:ascii="Times New Roman" w:hAnsi="Times New Roman" w:cs="Times New Roman"/>
          <w:sz w:val="24"/>
        </w:rPr>
        <w:t>застосуванні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митних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формальностей, </w:t>
      </w:r>
      <w:proofErr w:type="spellStart"/>
      <w:r w:rsidRPr="00044AB4">
        <w:rPr>
          <w:rFonts w:ascii="Times New Roman" w:hAnsi="Times New Roman" w:cs="Times New Roman"/>
          <w:sz w:val="24"/>
        </w:rPr>
        <w:t>передбачених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українським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законодавством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, та </w:t>
      </w:r>
      <w:proofErr w:type="spellStart"/>
      <w:r w:rsidRPr="00044AB4">
        <w:rPr>
          <w:rFonts w:ascii="Times New Roman" w:hAnsi="Times New Roman" w:cs="Times New Roman"/>
          <w:sz w:val="24"/>
        </w:rPr>
        <w:t>обґрунтування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пріоритетних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шляхів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реалізації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зовнішньоекономічної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AB4">
        <w:rPr>
          <w:rFonts w:ascii="Times New Roman" w:hAnsi="Times New Roman" w:cs="Times New Roman"/>
          <w:sz w:val="24"/>
        </w:rPr>
        <w:t>операції</w:t>
      </w:r>
      <w:proofErr w:type="spellEnd"/>
      <w:r w:rsidRPr="00044AB4">
        <w:rPr>
          <w:rFonts w:ascii="Times New Roman" w:hAnsi="Times New Roman" w:cs="Times New Roman"/>
          <w:sz w:val="24"/>
        </w:rPr>
        <w:t xml:space="preserve"> в межах чинного </w:t>
      </w:r>
      <w:proofErr w:type="spellStart"/>
      <w:r w:rsidRPr="00044AB4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044AB4">
        <w:rPr>
          <w:rFonts w:ascii="Times New Roman" w:hAnsi="Times New Roman" w:cs="Times New Roman"/>
          <w:sz w:val="24"/>
        </w:rPr>
        <w:t>.</w:t>
      </w:r>
    </w:p>
    <w:p w14:paraId="43F1AC70" w14:textId="77777777" w:rsidR="00044AB4" w:rsidRPr="00044AB4" w:rsidRDefault="00044AB4" w:rsidP="00044AB4">
      <w:pPr>
        <w:tabs>
          <w:tab w:val="left" w:pos="284"/>
          <w:tab w:val="left" w:pos="567"/>
        </w:tabs>
        <w:ind w:firstLine="567"/>
        <w:rPr>
          <w:rFonts w:ascii="Times New Roman" w:hAnsi="Times New Roman" w:cs="Times New Roman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 Дисципліна «Митна справа» вивчає інструментарій митно-тарифного та нетарифного регулювання зовнішньоекономічної діяльності. </w:t>
      </w:r>
    </w:p>
    <w:p w14:paraId="29711E87" w14:textId="77777777" w:rsidR="00164A20" w:rsidRPr="0032608C" w:rsidRDefault="00164A20" w:rsidP="00164A20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820384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«</w:t>
      </w:r>
      <w:r w:rsidR="00044AB4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Митна справа</w:t>
      </w:r>
      <w:r w:rsidR="00820384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»</w:t>
      </w:r>
      <w:r w:rsidRPr="0032608C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студенти повинні</w:t>
      </w:r>
    </w:p>
    <w:p w14:paraId="73ACF2B6" w14:textId="77777777" w:rsidR="00150320" w:rsidRPr="00150320" w:rsidRDefault="00150320" w:rsidP="00150320">
      <w:pPr>
        <w:pStyle w:val="af1"/>
        <w:spacing w:after="0"/>
        <w:ind w:left="0"/>
        <w:rPr>
          <w:rFonts w:ascii="Times New Roman" w:hAnsi="Times New Roman" w:cs="Times New Roman"/>
          <w:lang w:val="uk-UA"/>
        </w:rPr>
      </w:pPr>
      <w:r w:rsidRPr="00150320">
        <w:rPr>
          <w:rFonts w:ascii="Times New Roman" w:hAnsi="Times New Roman" w:cs="Times New Roman"/>
          <w:b/>
          <w:bCs/>
          <w:iCs/>
          <w:lang w:val="uk-UA"/>
        </w:rPr>
        <w:t>знати:</w:t>
      </w:r>
      <w:r w:rsidRPr="00150320">
        <w:rPr>
          <w:rFonts w:ascii="Times New Roman" w:hAnsi="Times New Roman" w:cs="Times New Roman"/>
          <w:lang w:val="uk-UA"/>
        </w:rPr>
        <w:t xml:space="preserve"> </w:t>
      </w:r>
    </w:p>
    <w:p w14:paraId="4CE82FDF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lastRenderedPageBreak/>
        <w:t xml:space="preserve">митні формальності при переміщенні товарів через митний кордон України; </w:t>
      </w:r>
    </w:p>
    <w:p w14:paraId="02814C51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особливості взаємодії митних органів з іншими державними контролюючими структурами, що уповноважені; </w:t>
      </w:r>
    </w:p>
    <w:p w14:paraId="35596BC9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709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 w:rsidRPr="00044AB4">
        <w:rPr>
          <w:rFonts w:ascii="Times New Roman" w:hAnsi="Times New Roman" w:cs="Times New Roman"/>
          <w:sz w:val="24"/>
          <w:lang w:val="uk-UA"/>
        </w:rPr>
        <w:t xml:space="preserve">особливості здійснення та декларування товарів у режимах імпорту, експорту, реімпорту, реекспорту та транзиту; </w:t>
      </w:r>
    </w:p>
    <w:p w14:paraId="4288C5E1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особливості розрахунку митної вартості та загальнодержавних податків у сфері здійснення ЗЕД; </w:t>
      </w:r>
    </w:p>
    <w:p w14:paraId="141C1AA3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особливості здійснення митного контролю та декларування товарів; </w:t>
      </w:r>
    </w:p>
    <w:p w14:paraId="1536A726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типи митних декларацій та технологія їх заповнення; </w:t>
      </w:r>
    </w:p>
    <w:p w14:paraId="6CB71EAA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особливості валютного законодавства України; </w:t>
      </w:r>
    </w:p>
    <w:p w14:paraId="482052FF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основи роботи у програмному комплексі </w:t>
      </w:r>
      <w:proofErr w:type="spellStart"/>
      <w:r w:rsidRPr="00044AB4">
        <w:rPr>
          <w:rFonts w:ascii="Times New Roman" w:hAnsi="Times New Roman" w:cs="Times New Roman"/>
          <w:sz w:val="24"/>
        </w:rPr>
        <w:t>QDProfessional</w:t>
      </w:r>
      <w:proofErr w:type="spellEnd"/>
      <w:r w:rsidRPr="00044AB4">
        <w:rPr>
          <w:rFonts w:ascii="Times New Roman" w:hAnsi="Times New Roman" w:cs="Times New Roman"/>
          <w:sz w:val="24"/>
          <w:lang w:val="uk-UA"/>
        </w:rPr>
        <w:t xml:space="preserve">; </w:t>
      </w:r>
    </w:p>
    <w:p w14:paraId="1B1CE891" w14:textId="77777777" w:rsidR="00044AB4" w:rsidRPr="00044AB4" w:rsidRDefault="00044AB4" w:rsidP="00044AB4">
      <w:pPr>
        <w:tabs>
          <w:tab w:val="left" w:pos="284"/>
          <w:tab w:val="left" w:pos="567"/>
        </w:tabs>
        <w:ind w:left="851" w:hanging="284"/>
        <w:rPr>
          <w:rFonts w:ascii="Times New Roman" w:hAnsi="Times New Roman" w:cs="Times New Roman"/>
          <w:sz w:val="24"/>
          <w:lang w:val="uk-UA"/>
        </w:rPr>
      </w:pPr>
      <w:r w:rsidRPr="00044AB4">
        <w:rPr>
          <w:rFonts w:ascii="Times New Roman" w:hAnsi="Times New Roman" w:cs="Times New Roman"/>
          <w:b/>
          <w:sz w:val="24"/>
          <w:lang w:val="uk-UA"/>
        </w:rPr>
        <w:t>вміти:</w:t>
      </w:r>
      <w:r w:rsidRPr="00044AB4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3F12B3AE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аналізувати зміни та доповнення в законодавстві України щодо митного регулювання зовнішньоекономічної діяльності, ураховуючи особливості митних режимів; </w:t>
      </w:r>
    </w:p>
    <w:p w14:paraId="4B83EC1B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>розраховувати митну вартість товарів та загальнодержавні податки;</w:t>
      </w:r>
    </w:p>
    <w:p w14:paraId="1F05B61B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 використовувати різні методи визначення митної вартості товарів; </w:t>
      </w:r>
    </w:p>
    <w:p w14:paraId="3927EBAC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заповнювати митні декларації різних типів; </w:t>
      </w:r>
    </w:p>
    <w:p w14:paraId="4B88F25C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оцінювати можливості державного регулювання зовнішньоекономічної діяльності підприємства у процесі здійснення зовнішньоекономічних операцій; </w:t>
      </w:r>
    </w:p>
    <w:p w14:paraId="5FC69B32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застосовувати заходи нетарифного регулювання зовнішньоекономічної діяльності; </w:t>
      </w:r>
    </w:p>
    <w:p w14:paraId="613CBCF5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 xml:space="preserve">використовувати економічні переваги митних режимів під час декларування товарів, які перетинають митний кордон України; </w:t>
      </w:r>
    </w:p>
    <w:p w14:paraId="7229DD24" w14:textId="77777777" w:rsidR="00044AB4" w:rsidRPr="00044AB4" w:rsidRDefault="00044AB4" w:rsidP="00044AB4">
      <w:pPr>
        <w:numPr>
          <w:ilvl w:val="0"/>
          <w:numId w:val="18"/>
        </w:numPr>
        <w:tabs>
          <w:tab w:val="left" w:pos="284"/>
          <w:tab w:val="left" w:pos="567"/>
        </w:tabs>
        <w:suppressAutoHyphens/>
        <w:ind w:left="851" w:hanging="284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044AB4">
        <w:rPr>
          <w:rFonts w:ascii="Times New Roman" w:hAnsi="Times New Roman" w:cs="Times New Roman"/>
          <w:sz w:val="24"/>
          <w:lang w:val="uk-UA"/>
        </w:rPr>
        <w:t>групувати систему ризиків, пов'язаних із здійсненням зовнішньоекономічної діяльності підприємства.</w:t>
      </w:r>
    </w:p>
    <w:p w14:paraId="4B159B9F" w14:textId="77777777" w:rsidR="00044AB4" w:rsidRDefault="00044AB4" w:rsidP="007C47E5">
      <w:pPr>
        <w:pStyle w:val="Default"/>
        <w:jc w:val="center"/>
        <w:rPr>
          <w:rStyle w:val="a9"/>
          <w:b/>
          <w:lang w:val="uk-UA"/>
        </w:rPr>
      </w:pPr>
    </w:p>
    <w:p w14:paraId="1700122F" w14:textId="11A8CADC" w:rsidR="00C07E72" w:rsidRPr="0016657B" w:rsidRDefault="007E2CAB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202751">
        <w:rPr>
          <w:rStyle w:val="a9"/>
          <w:b/>
          <w:lang w:val="uk-UA"/>
        </w:rPr>
        <w:instrText>HYPERLINK "http://tms.onaft.edu.ua/robochi-programi-076-spetsialnosti-opp-komertsijna-diyalnist-i-tovaroznavstvo-ta-ekspertiza-v-mitnij-spravi/"</w:instrText>
      </w:r>
      <w:r w:rsidR="00202751">
        <w:rPr>
          <w:rStyle w:val="a9"/>
          <w:b/>
          <w:lang w:val="uk-UA"/>
        </w:rPr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78C64C5E" w14:textId="77777777" w:rsidR="003D0D09" w:rsidRPr="0032608C" w:rsidRDefault="007E2CAB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6A6CB44C" w14:textId="3C90B5E4" w:rsidR="00EE0738" w:rsidRPr="0016657B" w:rsidRDefault="007E2CAB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2027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2027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74DB514" w14:textId="77777777" w:rsidR="00CE3170" w:rsidRPr="0032608C" w:rsidRDefault="007E2CAB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2B28A891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D79685" w14:textId="0ED49D0C" w:rsidR="00CE3170" w:rsidRPr="0016657B" w:rsidRDefault="007E2CAB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2027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"http://tms.onaft.edu.ua/robochi-programi-076-spetsialnosti-opp-komertsijna-diyalnist-i-tovaroznavstvo-ta-ekspertiza-v-mitnij-spravi/"</w:instrText>
      </w:r>
      <w:r w:rsidR="002027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14:paraId="56B64FF8" w14:textId="23A04AFE" w:rsidR="00CE3170" w:rsidRPr="00202751" w:rsidRDefault="007E2CAB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202751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202751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"http://tms.onaft.edu.ua/robochi-programi-076-spetsialnosti-opp-komertsijna-diyalnist-i-tovaroznavstvo-ta-ekspertiza-v-mitnij-spravi/" </w:instrText>
      </w:r>
      <w:r w:rsidR="00202751">
        <w:rPr>
          <w:rFonts w:ascii="Times New Roman" w:hAnsi="Times New Roman" w:cs="Times New Roman"/>
          <w:b/>
          <w:sz w:val="24"/>
          <w:szCs w:val="24"/>
          <w:lang w:val="uk-UA"/>
        </w:rPr>
      </w:r>
      <w:r w:rsidR="00202751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25219" w:rsidRPr="0020275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2B26CD43" w14:textId="095D65B2" w:rsidR="00CE3A2D" w:rsidRPr="0032608C" w:rsidRDefault="00202751" w:rsidP="00CE3A2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0A9D59F6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5190E4F1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ABE2B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32484C7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B06B664" w14:textId="77777777" w:rsidR="00855893" w:rsidRPr="0032608C" w:rsidRDefault="00AD60B5" w:rsidP="008558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85589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5893">
        <w:rPr>
          <w:rFonts w:ascii="Times New Roman" w:hAnsi="Times New Roman" w:cs="Times New Roman"/>
          <w:sz w:val="24"/>
          <w:szCs w:val="24"/>
          <w:lang w:val="uk-UA"/>
        </w:rPr>
        <w:tab/>
        <w:t>________________ О.В. Бочарова</w:t>
      </w:r>
    </w:p>
    <w:p w14:paraId="1B8FC39E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5503B18" w14:textId="77777777" w:rsidR="00A34EEE" w:rsidRPr="0032608C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F7F87D" w14:textId="77777777" w:rsidR="00855893" w:rsidRPr="0032608C" w:rsidRDefault="00855893" w:rsidP="008558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Т.М. Смокова</w:t>
      </w:r>
    </w:p>
    <w:p w14:paraId="4104951F" w14:textId="77777777" w:rsidR="00855893" w:rsidRPr="0032608C" w:rsidRDefault="00855893" w:rsidP="0085589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7D9AB90" w14:textId="77777777" w:rsidR="00A34EEE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97A355" w14:textId="77777777" w:rsidR="00855893" w:rsidRPr="0032608C" w:rsidRDefault="0085589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61BC8F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855893">
        <w:rPr>
          <w:rFonts w:ascii="Times New Roman" w:hAnsi="Times New Roman" w:cs="Times New Roman"/>
          <w:sz w:val="24"/>
          <w:szCs w:val="24"/>
          <w:lang w:val="uk-UA"/>
        </w:rPr>
        <w:t>О.В. Бочарова</w:t>
      </w:r>
    </w:p>
    <w:p w14:paraId="088B9B23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ECB3161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7898" w14:textId="77777777" w:rsidR="00CF4104" w:rsidRDefault="00CF4104" w:rsidP="0038389B">
      <w:r>
        <w:separator/>
      </w:r>
    </w:p>
  </w:endnote>
  <w:endnote w:type="continuationSeparator" w:id="0">
    <w:p w14:paraId="3BED9FBA" w14:textId="77777777" w:rsidR="00CF4104" w:rsidRDefault="00CF4104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80BE" w14:textId="77777777" w:rsidR="00CF4104" w:rsidRDefault="00CF4104" w:rsidP="0038389B">
      <w:r>
        <w:separator/>
      </w:r>
    </w:p>
  </w:footnote>
  <w:footnote w:type="continuationSeparator" w:id="0">
    <w:p w14:paraId="07CDB9A6" w14:textId="77777777" w:rsidR="00CF4104" w:rsidRDefault="00CF4104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1E1"/>
    <w:multiLevelType w:val="hybridMultilevel"/>
    <w:tmpl w:val="8804A784"/>
    <w:lvl w:ilvl="0" w:tplc="E466C936">
      <w:start w:val="1"/>
      <w:numFmt w:val="bullet"/>
      <w:lvlText w:val="•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8CD"/>
    <w:multiLevelType w:val="hybridMultilevel"/>
    <w:tmpl w:val="664AB2CA"/>
    <w:lvl w:ilvl="0" w:tplc="E466C9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62F68"/>
    <w:multiLevelType w:val="hybridMultilevel"/>
    <w:tmpl w:val="B54E17FA"/>
    <w:lvl w:ilvl="0" w:tplc="E466C936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E2F02"/>
    <w:multiLevelType w:val="hybridMultilevel"/>
    <w:tmpl w:val="934669A0"/>
    <w:lvl w:ilvl="0" w:tplc="5BA6557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15"/>
  </w:num>
  <w:num w:numId="10">
    <w:abstractNumId w:val="9"/>
  </w:num>
  <w:num w:numId="11">
    <w:abstractNumId w:val="4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193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77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348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AB4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12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20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9DB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A7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2B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51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18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CFD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516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CDE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4F14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BE0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033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CEC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1F86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20A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6D05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838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CAB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384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5893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05B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1D5"/>
    <w:rsid w:val="008B6250"/>
    <w:rsid w:val="008B66C2"/>
    <w:rsid w:val="008B6744"/>
    <w:rsid w:val="008B6786"/>
    <w:rsid w:val="008B6832"/>
    <w:rsid w:val="008B6F2C"/>
    <w:rsid w:val="008B70E6"/>
    <w:rsid w:val="008B71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4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E64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104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68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19F0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20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710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BA0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59A9"/>
  <w15:docId w15:val="{2EDA9722-D97C-4E2A-B9D5-C678040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paragraph" w:styleId="af1">
    <w:name w:val="Body Text Indent"/>
    <w:basedOn w:val="a"/>
    <w:link w:val="af2"/>
    <w:uiPriority w:val="99"/>
    <w:semiHidden/>
    <w:unhideWhenUsed/>
    <w:rsid w:val="0082038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20384"/>
  </w:style>
  <w:style w:type="character" w:styleId="af3">
    <w:name w:val="Unresolved Mention"/>
    <w:basedOn w:val="a0"/>
    <w:uiPriority w:val="99"/>
    <w:semiHidden/>
    <w:unhideWhenUsed/>
    <w:rsid w:val="0020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zklad.onaft.edu.ua/tchviewa.php?type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mokova.t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er108849@te.net.ua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16</cp:revision>
  <cp:lastPrinted>2020-02-12T08:31:00Z</cp:lastPrinted>
  <dcterms:created xsi:type="dcterms:W3CDTF">2020-03-16T10:57:00Z</dcterms:created>
  <dcterms:modified xsi:type="dcterms:W3CDTF">2020-04-13T07:11:00Z</dcterms:modified>
</cp:coreProperties>
</file>