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709"/>
        <w:gridCol w:w="141"/>
        <w:gridCol w:w="851"/>
        <w:gridCol w:w="3225"/>
      </w:tblGrid>
      <w:tr w:rsidR="0067156A" w:rsidRPr="0032608C" w14:paraId="580F662A" w14:textId="77777777" w:rsidTr="00DB3F68">
        <w:tc>
          <w:tcPr>
            <w:tcW w:w="2943" w:type="dxa"/>
            <w:vMerge w:val="restart"/>
          </w:tcPr>
          <w:p w14:paraId="4B54C31E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A4C8E" wp14:editId="23A7A05B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6"/>
          </w:tcPr>
          <w:p w14:paraId="0DCE3E34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3C34FE5F" w14:textId="77777777" w:rsidR="002931A1" w:rsidRPr="00024E77" w:rsidRDefault="00DB3F68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u w:val="single"/>
                <w:lang w:val="uk-UA"/>
              </w:rPr>
            </w:pPr>
            <w:r w:rsidRPr="00024E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024E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РГАНІЗАЦІЯ УПРАВЛІННЯ В МИТНИХ ОРГАНАХ</w:t>
            </w:r>
          </w:p>
        </w:tc>
      </w:tr>
      <w:tr w:rsidR="0067156A" w:rsidRPr="0032608C" w14:paraId="3F951F83" w14:textId="77777777" w:rsidTr="00DB3F68">
        <w:tc>
          <w:tcPr>
            <w:tcW w:w="2943" w:type="dxa"/>
            <w:vMerge/>
          </w:tcPr>
          <w:p w14:paraId="61CF496C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6840B136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076" w:type="dxa"/>
            <w:gridSpan w:val="2"/>
          </w:tcPr>
          <w:p w14:paraId="14DB63EC" w14:textId="77777777" w:rsidR="00F63EC3" w:rsidRPr="0032608C" w:rsidRDefault="00DB3F6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AD452E" w14:paraId="3E73609E" w14:textId="77777777" w:rsidTr="00DB3F68">
        <w:trPr>
          <w:trHeight w:val="70"/>
        </w:trPr>
        <w:tc>
          <w:tcPr>
            <w:tcW w:w="2943" w:type="dxa"/>
            <w:vMerge/>
          </w:tcPr>
          <w:p w14:paraId="56E6C91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EBC8144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4926" w:type="dxa"/>
            <w:gridSpan w:val="4"/>
          </w:tcPr>
          <w:p w14:paraId="50B803B7" w14:textId="77777777" w:rsidR="00025222" w:rsidRPr="00DB3F68" w:rsidRDefault="00DB3F68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</w:t>
            </w:r>
            <w:r w:rsidRPr="00DB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12514A" w:rsidRPr="0032608C" w14:paraId="2DF760C0" w14:textId="77777777" w:rsidTr="00DB3F68">
        <w:trPr>
          <w:trHeight w:val="53"/>
        </w:trPr>
        <w:tc>
          <w:tcPr>
            <w:tcW w:w="2943" w:type="dxa"/>
            <w:vMerge/>
          </w:tcPr>
          <w:p w14:paraId="6B4E5EC5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5"/>
          </w:tcPr>
          <w:p w14:paraId="38968F72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0309E734" w14:textId="77777777" w:rsidR="0012514A" w:rsidRPr="00DB3F68" w:rsidRDefault="00DB3F68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Комерційна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товарознавство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митній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</w:tr>
      <w:tr w:rsidR="00604C90" w:rsidRPr="0032608C" w14:paraId="21A66371" w14:textId="77777777" w:rsidTr="00DB3F68">
        <w:tc>
          <w:tcPr>
            <w:tcW w:w="2943" w:type="dxa"/>
            <w:vMerge/>
          </w:tcPr>
          <w:p w14:paraId="06477BB3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F61334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209" w:type="dxa"/>
            <w:gridSpan w:val="5"/>
          </w:tcPr>
          <w:p w14:paraId="4EF82B6A" w14:textId="77777777" w:rsidR="00604C90" w:rsidRPr="00DB3F68" w:rsidRDefault="00DB3F68" w:rsidP="00DD19F0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DB3F6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д.т.н., </w:t>
            </w:r>
            <w:proofErr w:type="spellStart"/>
            <w:r w:rsidR="00DD19F0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19F0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товарознавства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митної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Смокова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старший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викладач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товарознавства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митної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справи</w:t>
            </w:r>
            <w:proofErr w:type="spellEnd"/>
          </w:p>
        </w:tc>
      </w:tr>
      <w:tr w:rsidR="00604C90" w:rsidRPr="0032608C" w14:paraId="43608D36" w14:textId="77777777" w:rsidTr="00DB3F68">
        <w:tc>
          <w:tcPr>
            <w:tcW w:w="2943" w:type="dxa"/>
            <w:vMerge/>
          </w:tcPr>
          <w:p w14:paraId="0741A90A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CFEA6F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209" w:type="dxa"/>
            <w:gridSpan w:val="5"/>
          </w:tcPr>
          <w:p w14:paraId="5057623D" w14:textId="77777777" w:rsidR="00604C90" w:rsidRPr="0032608C" w:rsidRDefault="00DB3F68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 w:rsidR="00000193" w:rsidRPr="0000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712-40-7</w:t>
            </w:r>
            <w:r w:rsidR="00455A34" w:rsidRPr="0000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4C90" w:rsidRPr="00AD452E" w14:paraId="7815CA00" w14:textId="77777777" w:rsidTr="00DB3F68">
        <w:tc>
          <w:tcPr>
            <w:tcW w:w="2943" w:type="dxa"/>
            <w:vMerge/>
          </w:tcPr>
          <w:p w14:paraId="6A161C4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3"/>
          </w:tcPr>
          <w:p w14:paraId="6D48549E" w14:textId="3F6DA186" w:rsidR="00604C90" w:rsidRPr="0032608C" w:rsidRDefault="004837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3A511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3A511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217" w:type="dxa"/>
            <w:gridSpan w:val="3"/>
          </w:tcPr>
          <w:p w14:paraId="0AE31668" w14:textId="77777777" w:rsidR="00000193" w:rsidRDefault="00CE3A2D" w:rsidP="00DB3F68">
            <w:pPr>
              <w:ind w:left="-108" w:right="-143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DB3F68">
              <w:rPr>
                <w:rFonts w:ascii="Times New Roman" w:hAnsi="Times New Roman" w:cs="Times New Roman"/>
                <w:i/>
                <w:color w:val="0070C0"/>
                <w:lang w:val="uk-UA"/>
              </w:rPr>
              <w:t xml:space="preserve"> </w:t>
            </w:r>
            <w:r w:rsidR="00A94B22" w:rsidRPr="00DB3F68">
              <w:rPr>
                <w:rFonts w:ascii="Times New Roman" w:hAnsi="Times New Roman" w:cs="Times New Roman"/>
                <w:b/>
                <w:lang w:val="uk-UA"/>
              </w:rPr>
              <w:t xml:space="preserve">Контакт: </w:t>
            </w:r>
          </w:p>
          <w:p w14:paraId="44DF4190" w14:textId="77777777" w:rsidR="00DB3F68" w:rsidRPr="00DD19F0" w:rsidRDefault="00DB3F68" w:rsidP="00DB3F68">
            <w:pPr>
              <w:ind w:left="-108" w:right="-143" w:firstLine="0"/>
              <w:rPr>
                <w:rFonts w:ascii="Times New Roman" w:hAnsi="Times New Roman" w:cs="Times New Roman"/>
                <w:b/>
              </w:rPr>
            </w:pPr>
            <w:r w:rsidRPr="00DB3F68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DB3F68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DB3F68">
              <w:rPr>
                <w:rFonts w:ascii="Times New Roman" w:hAnsi="Times New Roman" w:cs="Times New Roman"/>
                <w:lang w:val="uk-UA"/>
              </w:rPr>
              <w:t>:</w:t>
            </w:r>
            <w:r w:rsidR="00CE4E64" w:rsidRPr="00DD19F0">
              <w:t xml:space="preserve"> </w:t>
            </w:r>
            <w:hyperlink r:id="rId9" w:tgtFrame="_blank" w:history="1"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user</w:t>
              </w:r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108849@</w:t>
              </w:r>
              <w:proofErr w:type="spellStart"/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te</w:t>
              </w:r>
              <w:proofErr w:type="spellEnd"/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.</w:t>
              </w:r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000193" w:rsidRPr="00DD19F0">
              <w:rPr>
                <w:rFonts w:ascii="Times New Roman" w:hAnsi="Times New Roman" w:cs="Times New Roman"/>
                <w:sz w:val="24"/>
                <w:szCs w:val="24"/>
              </w:rPr>
              <w:t>, 0995398284</w:t>
            </w:r>
          </w:p>
          <w:p w14:paraId="43E30A7A" w14:textId="77777777" w:rsidR="00604C90" w:rsidRPr="00DB3F68" w:rsidRDefault="00A94B22" w:rsidP="00CE4E64">
            <w:pPr>
              <w:ind w:left="-108" w:right="-143" w:firstLine="0"/>
              <w:rPr>
                <w:rFonts w:ascii="Times New Roman" w:hAnsi="Times New Roman" w:cs="Times New Roman"/>
                <w:lang w:val="uk-UA"/>
              </w:rPr>
            </w:pPr>
            <w:r w:rsidRPr="00DB3F68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DB3F68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DB3F68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0" w:tgtFrame="_blank" w:history="1">
              <w:r w:rsidR="00DB3F68" w:rsidRPr="00DB3F68">
                <w:rPr>
                  <w:rStyle w:val="a9"/>
                  <w:rFonts w:ascii="Times New Roman" w:hAnsi="Times New Roman" w:cs="Times New Roman"/>
                  <w:color w:val="3C4043"/>
                  <w:u w:val="none"/>
                  <w:shd w:val="clear" w:color="auto" w:fill="FFFFFF"/>
                  <w:lang w:val="en-US"/>
                </w:rPr>
                <w:t>smokova.tm@gmail.com</w:t>
              </w:r>
            </w:hyperlink>
            <w:r w:rsidRPr="00DB3F6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E4E64">
              <w:rPr>
                <w:rFonts w:ascii="Times New Roman" w:hAnsi="Times New Roman" w:cs="Times New Roman"/>
                <w:lang w:val="uk-UA"/>
              </w:rPr>
              <w:t>0672915877</w:t>
            </w:r>
          </w:p>
        </w:tc>
      </w:tr>
    </w:tbl>
    <w:p w14:paraId="76F3607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C9198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3FE0576D" w14:textId="77777777" w:rsidTr="00455A34">
        <w:tc>
          <w:tcPr>
            <w:tcW w:w="3936" w:type="dxa"/>
          </w:tcPr>
          <w:p w14:paraId="4AE5884B" w14:textId="77777777" w:rsidR="00455A34" w:rsidRPr="0032608C" w:rsidRDefault="00455A34" w:rsidP="005522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</w:t>
            </w:r>
          </w:p>
        </w:tc>
        <w:tc>
          <w:tcPr>
            <w:tcW w:w="6201" w:type="dxa"/>
            <w:vAlign w:val="center"/>
          </w:tcPr>
          <w:p w14:paraId="62AA71E5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1C86C665" w14:textId="77777777" w:rsidR="006A0C59" w:rsidRPr="0055220A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</w:t>
      </w:r>
      <w:r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викладається</w:t>
      </w:r>
      <w:r w:rsidR="00493D48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5220A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 першому курсі першого семестру</w:t>
      </w:r>
      <w:r w:rsidR="00493D48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35D3D8B7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7975C357" w14:textId="77777777" w:rsidR="006A0C59" w:rsidRPr="0032608C" w:rsidRDefault="00024E77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="003C05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3C05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A0C59"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- </w:t>
            </w:r>
            <w:r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</w:tr>
      <w:tr w:rsidR="00AD60B5" w:rsidRPr="0032608C" w14:paraId="22C9B61E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4EA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615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BA2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50B" w14:textId="77777777" w:rsidR="00AD60B5" w:rsidRPr="0032608C" w:rsidRDefault="00676D0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AD60B5" w:rsidRPr="0032608C" w14:paraId="23AA13EC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EC3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BB8" w14:textId="77777777" w:rsidR="00AD60B5" w:rsidRPr="00676D05" w:rsidRDefault="00676D05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F342" w14:textId="77777777" w:rsidR="00AD60B5" w:rsidRPr="00676D05" w:rsidRDefault="00676D05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469" w14:textId="77777777" w:rsidR="00AD60B5" w:rsidRPr="00676D05" w:rsidRDefault="00676D05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7D35CA" w:rsidRPr="0032608C" w14:paraId="1EE3EED5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BEA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F46" w14:textId="77777777" w:rsidR="007D35CA" w:rsidRPr="00676D05" w:rsidRDefault="00676D0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685" w14:textId="77777777" w:rsidR="007D35CA" w:rsidRPr="00676D05" w:rsidRDefault="00676D0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9FB" w14:textId="77777777" w:rsidR="007D35CA" w:rsidRPr="00676D05" w:rsidRDefault="00676D0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D35CA" w:rsidRPr="0032608C" w14:paraId="1FED239F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38B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DE2" w14:textId="77777777" w:rsidR="007D35CA" w:rsidRPr="00024E77" w:rsidRDefault="007D35CA" w:rsidP="00676D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6D05"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E65" w14:textId="77777777" w:rsidR="007D35CA" w:rsidRPr="00024E77" w:rsidRDefault="007D35CA" w:rsidP="00676D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676D05"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455A34" w:rsidRPr="0032608C" w14:paraId="3B0F1FE8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677C56D0" w14:textId="77777777" w:rsidR="00455A34" w:rsidRPr="0032608C" w:rsidRDefault="0048373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1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281B516A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E47DD4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019A88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769218C9" w14:textId="77777777" w:rsidR="008B405B" w:rsidRDefault="007C47E5" w:rsidP="008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EB4B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Організація </w:t>
      </w:r>
      <w:r w:rsidR="00042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</w:t>
      </w:r>
      <w:r w:rsidR="00EB4B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управління </w:t>
      </w:r>
      <w:r w:rsidR="00042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митних органах передбачає здійснення </w:t>
      </w:r>
      <w:r w:rsidR="00042348">
        <w:rPr>
          <w:rFonts w:ascii="Times New Roman" w:hAnsi="Times New Roman" w:cs="Times New Roman"/>
          <w:sz w:val="24"/>
          <w:szCs w:val="24"/>
          <w:lang w:val="uk-UA"/>
        </w:rPr>
        <w:t>контролю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 за провадженням </w:t>
      </w:r>
      <w:r w:rsidR="00042348">
        <w:rPr>
          <w:rFonts w:ascii="Times New Roman" w:hAnsi="Times New Roman" w:cs="Times New Roman"/>
          <w:sz w:val="24"/>
          <w:szCs w:val="24"/>
          <w:lang w:val="uk-UA"/>
        </w:rPr>
        <w:t>послуг в митній сфері, що надаються спеціалізованими компаніями, які мають право займатися такими видами діяльності, як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: митна брокерська 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>діяльність (МБД)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; в</w:t>
      </w:r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дкриття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експлуатац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я магазину безмитної торг</w:t>
      </w:r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 (МБТ)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, митного складу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 (МС)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 митної зони 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комерц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йного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серв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сного</w:t>
      </w:r>
      <w:proofErr w:type="spellEnd"/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 xml:space="preserve"> типу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 (ВМЗ)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, складу тимчасового зберігання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 (СТЗ)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, вантажного митного комплексу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 (ВМК)</w:t>
      </w:r>
      <w:r w:rsidR="00EB4BA0" w:rsidRPr="00EB4B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4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348">
        <w:rPr>
          <w:rFonts w:ascii="Times New Roman" w:hAnsi="Times New Roman" w:cs="Times New Roman"/>
          <w:sz w:val="24"/>
          <w:szCs w:val="24"/>
          <w:lang w:val="uk-UA"/>
        </w:rPr>
        <w:t>Іноді, при переміщенні товару через митний кордон України виникає необхідність в організації зберігання товару під митним контролем</w:t>
      </w:r>
      <w:r w:rsidR="001C19A7">
        <w:rPr>
          <w:rFonts w:ascii="Times New Roman" w:hAnsi="Times New Roman" w:cs="Times New Roman"/>
          <w:sz w:val="24"/>
          <w:szCs w:val="24"/>
          <w:lang w:val="uk-UA"/>
        </w:rPr>
        <w:t xml:space="preserve">, наприклад на МС, ВМЗ, СТЗ або ВМК, </w:t>
      </w:r>
      <w:r w:rsidR="008B405B">
        <w:rPr>
          <w:rFonts w:ascii="Times New Roman" w:hAnsi="Times New Roman" w:cs="Times New Roman"/>
          <w:sz w:val="24"/>
          <w:szCs w:val="24"/>
          <w:lang w:val="uk-UA"/>
        </w:rPr>
        <w:t xml:space="preserve">або організація послуг кваліфікованого митного брокера (МБД), як показує практика сьогодні достатньо актуальним є питання професійного здійснення митних процедур. </w:t>
      </w:r>
    </w:p>
    <w:p w14:paraId="5DCDDEDD" w14:textId="77777777" w:rsidR="008B405B" w:rsidRPr="0032608C" w:rsidRDefault="008B61D5" w:rsidP="008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Ефективною можна вважати  роботу тих митних брокерів, 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надають посередницькі послуги використовуючи переваги нового Митного кодексу України, що спрямовані на прискорення, гармонізацію і спрощення митних процедур. </w:t>
      </w:r>
    </w:p>
    <w:p w14:paraId="3DEBAA43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4EFAE59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A005649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09FB1314" w14:textId="77777777" w:rsidR="00820384" w:rsidRPr="00820384" w:rsidRDefault="00820384" w:rsidP="00820384">
      <w:pPr>
        <w:pStyle w:val="af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20384">
        <w:rPr>
          <w:rFonts w:ascii="Times New Roman" w:hAnsi="Times New Roman" w:cs="Times New Roman"/>
          <w:sz w:val="24"/>
          <w:szCs w:val="24"/>
          <w:lang w:val="uk-UA"/>
        </w:rPr>
        <w:t>ормування у студентів знань в сфері управління посередницькими видами д</w:t>
      </w:r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, контроль за провадженням яких 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зд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BE0">
        <w:rPr>
          <w:rFonts w:ascii="Times New Roman" w:hAnsi="Times New Roman" w:cs="Times New Roman"/>
          <w:sz w:val="24"/>
          <w:szCs w:val="24"/>
          <w:lang w:val="uk-UA"/>
        </w:rPr>
        <w:t>митними органами</w:t>
      </w:r>
      <w:r w:rsidRPr="00820384">
        <w:rPr>
          <w:rFonts w:ascii="Times New Roman" w:hAnsi="Times New Roman" w:cs="Times New Roman"/>
          <w:sz w:val="24"/>
          <w:szCs w:val="24"/>
          <w:lang w:val="uk-UA"/>
        </w:rPr>
        <w:t>, до яких належать: митна брокерська д</w:t>
      </w:r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яльн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>; в</w:t>
      </w:r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дкриття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експлуатац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r w:rsidRPr="00820384">
        <w:rPr>
          <w:rFonts w:ascii="Times New Roman" w:hAnsi="Times New Roman" w:cs="Times New Roman"/>
          <w:sz w:val="24"/>
          <w:szCs w:val="24"/>
          <w:lang w:val="uk-UA"/>
        </w:rPr>
        <w:t>я магазину безмитної торг</w:t>
      </w:r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r w:rsidRPr="00820384">
        <w:rPr>
          <w:rFonts w:ascii="Times New Roman" w:hAnsi="Times New Roman" w:cs="Times New Roman"/>
          <w:sz w:val="24"/>
          <w:szCs w:val="24"/>
          <w:lang w:val="uk-UA"/>
        </w:rPr>
        <w:t>, митного складу, в</w:t>
      </w:r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 митної зони 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комерц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йного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серв</w:t>
      </w:r>
      <w:proofErr w:type="spellEnd"/>
      <w:r w:rsidRPr="0082038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20384">
        <w:rPr>
          <w:rFonts w:ascii="Times New Roman" w:hAnsi="Times New Roman" w:cs="Times New Roman"/>
          <w:sz w:val="24"/>
          <w:szCs w:val="24"/>
          <w:lang w:val="uk-UA"/>
        </w:rPr>
        <w:t>сного</w:t>
      </w:r>
      <w:proofErr w:type="spellEnd"/>
      <w:r w:rsidRPr="00820384">
        <w:rPr>
          <w:rFonts w:ascii="Times New Roman" w:hAnsi="Times New Roman" w:cs="Times New Roman"/>
          <w:sz w:val="24"/>
          <w:szCs w:val="24"/>
          <w:lang w:val="uk-UA"/>
        </w:rPr>
        <w:t xml:space="preserve"> типу, складу тимчасового зберігання, вантажного митного комплексу.</w:t>
      </w:r>
    </w:p>
    <w:p w14:paraId="0017909B" w14:textId="77777777" w:rsidR="00164A20" w:rsidRPr="0032608C" w:rsidRDefault="00164A20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820384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«Організація управління в митних органах»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студенти повинні</w:t>
      </w:r>
    </w:p>
    <w:p w14:paraId="23132F7A" w14:textId="77777777" w:rsidR="00150320" w:rsidRPr="00150320" w:rsidRDefault="00150320" w:rsidP="00150320">
      <w:pPr>
        <w:pStyle w:val="af1"/>
        <w:spacing w:after="0"/>
        <w:ind w:left="0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b/>
          <w:bCs/>
          <w:iCs/>
          <w:lang w:val="uk-UA"/>
        </w:rPr>
        <w:t>знати:</w:t>
      </w:r>
      <w:r w:rsidRPr="00150320">
        <w:rPr>
          <w:rFonts w:ascii="Times New Roman" w:hAnsi="Times New Roman" w:cs="Times New Roman"/>
          <w:lang w:val="uk-UA"/>
        </w:rPr>
        <w:t xml:space="preserve"> </w:t>
      </w:r>
    </w:p>
    <w:p w14:paraId="32111265" w14:textId="77777777" w:rsidR="00150320" w:rsidRPr="00150320" w:rsidRDefault="00150320" w:rsidP="00150320">
      <w:pPr>
        <w:pStyle w:val="a6"/>
        <w:numPr>
          <w:ilvl w:val="0"/>
          <w:numId w:val="16"/>
        </w:numPr>
        <w:ind w:left="284" w:hanging="284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150320">
        <w:rPr>
          <w:rFonts w:ascii="Times New Roman" w:hAnsi="Times New Roman" w:cs="Times New Roman"/>
          <w:lang w:val="uk-UA"/>
        </w:rPr>
        <w:t>законодавчі основи запровадження посередницької д</w:t>
      </w:r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яльності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, контроль за провадженням якої </w:t>
      </w:r>
      <w:proofErr w:type="spellStart"/>
      <w:r w:rsidRPr="00150320">
        <w:rPr>
          <w:rFonts w:ascii="Times New Roman" w:hAnsi="Times New Roman" w:cs="Times New Roman"/>
          <w:lang w:val="uk-UA"/>
        </w:rPr>
        <w:t>зд</w:t>
      </w:r>
      <w:proofErr w:type="spellEnd"/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йснюється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 митними органами;</w:t>
      </w:r>
    </w:p>
    <w:p w14:paraId="53FB8136" w14:textId="77777777" w:rsidR="00150320" w:rsidRPr="00150320" w:rsidRDefault="00150320" w:rsidP="00150320">
      <w:pPr>
        <w:pStyle w:val="a6"/>
        <w:numPr>
          <w:ilvl w:val="0"/>
          <w:numId w:val="16"/>
        </w:numPr>
        <w:ind w:left="284" w:hanging="284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150320">
        <w:rPr>
          <w:rFonts w:ascii="Times New Roman" w:hAnsi="Times New Roman" w:cs="Times New Roman"/>
          <w:lang w:val="uk-UA"/>
        </w:rPr>
        <w:t xml:space="preserve"> порядок подання та розгляду заяв, а також правила провадження та порядок контролю за їх провадженням; </w:t>
      </w:r>
    </w:p>
    <w:p w14:paraId="7298CA42" w14:textId="77777777" w:rsidR="00150320" w:rsidRPr="00150320" w:rsidRDefault="00150320" w:rsidP="00150320">
      <w:pPr>
        <w:pStyle w:val="a6"/>
        <w:numPr>
          <w:ilvl w:val="0"/>
          <w:numId w:val="16"/>
        </w:numPr>
        <w:ind w:left="284" w:hanging="284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150320">
        <w:rPr>
          <w:rFonts w:ascii="Times New Roman" w:hAnsi="Times New Roman" w:cs="Times New Roman"/>
          <w:lang w:val="uk-UA"/>
        </w:rPr>
        <w:lastRenderedPageBreak/>
        <w:t>реєстри п</w:t>
      </w:r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дприємств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, яким надаються дозволи на посередницьку діяльність в митній сфері; </w:t>
      </w:r>
    </w:p>
    <w:p w14:paraId="6A94376A" w14:textId="77777777" w:rsidR="00150320" w:rsidRPr="00150320" w:rsidRDefault="00150320" w:rsidP="00150320">
      <w:pPr>
        <w:pStyle w:val="a6"/>
        <w:numPr>
          <w:ilvl w:val="0"/>
          <w:numId w:val="16"/>
        </w:numPr>
        <w:ind w:left="284" w:hanging="284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150320">
        <w:rPr>
          <w:rFonts w:ascii="Times New Roman" w:hAnsi="Times New Roman" w:cs="Times New Roman"/>
          <w:lang w:val="uk-UA"/>
        </w:rPr>
        <w:t>правове регулювання взаємовідносин органів доходів і зборів з митними брокерами; власниками митного складу, магазину безмитної торг</w:t>
      </w:r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вл</w:t>
      </w:r>
      <w:proofErr w:type="spellEnd"/>
      <w:r w:rsidRPr="00150320">
        <w:rPr>
          <w:rFonts w:ascii="Times New Roman" w:hAnsi="Times New Roman" w:cs="Times New Roman"/>
        </w:rPr>
        <w:t>i</w:t>
      </w:r>
      <w:r w:rsidRPr="00150320">
        <w:rPr>
          <w:rFonts w:ascii="Times New Roman" w:hAnsi="Times New Roman" w:cs="Times New Roman"/>
          <w:lang w:val="uk-UA"/>
        </w:rPr>
        <w:t>, в</w:t>
      </w:r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льної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 митної зони </w:t>
      </w:r>
      <w:proofErr w:type="spellStart"/>
      <w:r w:rsidRPr="00150320">
        <w:rPr>
          <w:rFonts w:ascii="Times New Roman" w:hAnsi="Times New Roman" w:cs="Times New Roman"/>
          <w:lang w:val="uk-UA"/>
        </w:rPr>
        <w:t>комерц</w:t>
      </w:r>
      <w:proofErr w:type="spellEnd"/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йного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 або </w:t>
      </w:r>
      <w:proofErr w:type="spellStart"/>
      <w:r w:rsidRPr="00150320">
        <w:rPr>
          <w:rFonts w:ascii="Times New Roman" w:hAnsi="Times New Roman" w:cs="Times New Roman"/>
          <w:lang w:val="uk-UA"/>
        </w:rPr>
        <w:t>серв</w:t>
      </w:r>
      <w:proofErr w:type="spellEnd"/>
      <w:r w:rsidRPr="00150320">
        <w:rPr>
          <w:rFonts w:ascii="Times New Roman" w:hAnsi="Times New Roman" w:cs="Times New Roman"/>
        </w:rPr>
        <w:t>i</w:t>
      </w:r>
      <w:proofErr w:type="spellStart"/>
      <w:r w:rsidRPr="00150320">
        <w:rPr>
          <w:rFonts w:ascii="Times New Roman" w:hAnsi="Times New Roman" w:cs="Times New Roman"/>
          <w:lang w:val="uk-UA"/>
        </w:rPr>
        <w:t>сного</w:t>
      </w:r>
      <w:proofErr w:type="spellEnd"/>
      <w:r w:rsidRPr="00150320">
        <w:rPr>
          <w:rFonts w:ascii="Times New Roman" w:hAnsi="Times New Roman" w:cs="Times New Roman"/>
          <w:lang w:val="uk-UA"/>
        </w:rPr>
        <w:t xml:space="preserve"> типу, складу тимчасового зберігання та вантажного митного комплексу.</w:t>
      </w:r>
    </w:p>
    <w:p w14:paraId="531EDE02" w14:textId="77777777" w:rsidR="00150320" w:rsidRPr="00150320" w:rsidRDefault="00150320" w:rsidP="00150320">
      <w:pPr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b/>
          <w:bCs/>
          <w:iCs/>
          <w:lang w:val="uk-UA"/>
        </w:rPr>
        <w:t>в</w:t>
      </w:r>
      <w:proofErr w:type="spellStart"/>
      <w:r w:rsidRPr="00150320">
        <w:rPr>
          <w:rFonts w:ascii="Times New Roman" w:hAnsi="Times New Roman" w:cs="Times New Roman"/>
          <w:b/>
          <w:bCs/>
          <w:iCs/>
        </w:rPr>
        <w:t>міти</w:t>
      </w:r>
      <w:proofErr w:type="spellEnd"/>
      <w:r w:rsidRPr="00150320">
        <w:rPr>
          <w:rFonts w:ascii="Times New Roman" w:hAnsi="Times New Roman" w:cs="Times New Roman"/>
        </w:rPr>
        <w:t xml:space="preserve">: </w:t>
      </w:r>
    </w:p>
    <w:p w14:paraId="6237E045" w14:textId="77777777" w:rsidR="00150320" w:rsidRPr="00150320" w:rsidRDefault="00150320" w:rsidP="00150320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lang w:val="uk-UA"/>
        </w:rPr>
        <w:t>виконувати митні формальності, передбачені українським законодавством у зв’язку з розміщенням товарів в відповідний митний режим;</w:t>
      </w:r>
    </w:p>
    <w:p w14:paraId="14A3A656" w14:textId="77777777" w:rsidR="00150320" w:rsidRPr="00150320" w:rsidRDefault="00150320" w:rsidP="00150320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lang w:val="uk-UA"/>
        </w:rPr>
        <w:t xml:space="preserve"> заповнювати митні декларацій (відповідного типу) та формувати перелік необхідних для митного оформлення документів; </w:t>
      </w:r>
    </w:p>
    <w:p w14:paraId="653100F7" w14:textId="77777777" w:rsidR="00150320" w:rsidRPr="00150320" w:rsidRDefault="00150320" w:rsidP="00150320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lang w:val="uk-UA"/>
        </w:rPr>
        <w:t>вирішувати реальні ситуації, що можуть виникнути при митному оформленні та розміщенні товарів, що є власністю суб'єктів зовнішньоекономічної діяльності;</w:t>
      </w:r>
    </w:p>
    <w:p w14:paraId="23FEE7C3" w14:textId="77777777" w:rsidR="00150320" w:rsidRPr="00150320" w:rsidRDefault="00150320" w:rsidP="00150320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lang w:val="uk-UA"/>
        </w:rPr>
        <w:t>робити обґрунтований вибір ефективних шляхів реалізації зовнішньоекономічної угоди в рамках діючого законодавства.</w:t>
      </w:r>
    </w:p>
    <w:p w14:paraId="050DEA20" w14:textId="77777777" w:rsidR="003276DC" w:rsidRPr="00820384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01DB8FA4" w14:textId="0CDFDEEB" w:rsidR="00C07E72" w:rsidRPr="003A5115" w:rsidRDefault="00710088" w:rsidP="007C47E5">
      <w:pPr>
        <w:pStyle w:val="Default"/>
        <w:jc w:val="center"/>
        <w:rPr>
          <w:rStyle w:val="a9"/>
          <w:lang w:val="uk-UA"/>
        </w:rPr>
      </w:pPr>
      <w:r w:rsidRPr="003A5115">
        <w:rPr>
          <w:rStyle w:val="a9"/>
          <w:b/>
          <w:lang w:val="uk-UA"/>
        </w:rPr>
        <w:t>4</w:t>
      </w:r>
      <w:r w:rsidR="00A27B00" w:rsidRPr="003A5115">
        <w:rPr>
          <w:rStyle w:val="a9"/>
          <w:b/>
          <w:lang w:val="uk-UA"/>
        </w:rPr>
        <w:t xml:space="preserve">. </w:t>
      </w:r>
      <w:r w:rsidR="00A12BD8" w:rsidRPr="003A5115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3A5115">
        <w:rPr>
          <w:rStyle w:val="a9"/>
          <w:b/>
          <w:lang w:val="uk-UA"/>
        </w:rPr>
        <w:t xml:space="preserve"> за д</w:t>
      </w:r>
      <w:r w:rsidR="00325219" w:rsidRPr="003A5115">
        <w:rPr>
          <w:rStyle w:val="a9"/>
          <w:b/>
          <w:lang w:val="uk-UA"/>
        </w:rPr>
        <w:t>и</w:t>
      </w:r>
      <w:r w:rsidR="006A0C59" w:rsidRPr="003A5115">
        <w:rPr>
          <w:rStyle w:val="a9"/>
          <w:b/>
          <w:lang w:val="uk-UA"/>
        </w:rPr>
        <w:t>сц</w:t>
      </w:r>
      <w:r w:rsidR="00325219" w:rsidRPr="003A5115">
        <w:rPr>
          <w:rStyle w:val="a9"/>
          <w:b/>
          <w:lang w:val="uk-UA"/>
        </w:rPr>
        <w:t>и</w:t>
      </w:r>
      <w:r w:rsidR="006A0C59" w:rsidRPr="003A5115">
        <w:rPr>
          <w:rStyle w:val="a9"/>
          <w:b/>
          <w:lang w:val="uk-UA"/>
        </w:rPr>
        <w:t>пліно</w:t>
      </w:r>
      <w:r w:rsidR="00325219" w:rsidRPr="003A5115">
        <w:rPr>
          <w:rStyle w:val="a9"/>
          <w:b/>
          <w:lang w:val="uk-UA"/>
        </w:rPr>
        <w:t>ю</w:t>
      </w:r>
    </w:p>
    <w:p w14:paraId="5F223B07" w14:textId="670A2FFD" w:rsidR="003D0D09" w:rsidRPr="0032608C" w:rsidRDefault="003D0D09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588AA2C" w14:textId="2A2D46B3" w:rsidR="00AD452E" w:rsidRPr="00136F8D" w:rsidRDefault="00EA6710" w:rsidP="00AD452E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AD452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AD452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D452E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5. Зміст </w:t>
      </w:r>
      <w:hyperlink r:id="rId12" w:history="1">
        <w:r w:rsidR="00AD452E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навчальної</w:t>
        </w:r>
      </w:hyperlink>
      <w:r w:rsidR="00AD452E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дисципліни </w:t>
      </w:r>
    </w:p>
    <w:p w14:paraId="2C5A14D2" w14:textId="42BE4270" w:rsidR="00AD452E" w:rsidRPr="00136F8D" w:rsidRDefault="00AD452E" w:rsidP="00AD452E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C95EF72" w14:textId="77777777" w:rsidR="00CE3170" w:rsidRPr="0032608C" w:rsidRDefault="00EA6710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bookmarkStart w:id="0" w:name="_GoBack"/>
      <w:bookmarkEnd w:id="0"/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1F0FD8CF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C2403F" w14:textId="77777777" w:rsidR="003A5115" w:rsidRPr="00136F8D" w:rsidRDefault="0048373D" w:rsidP="003A5115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3A5115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Нарахування</w:t>
        </w:r>
      </w:hyperlink>
      <w:r w:rsidR="003A5115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14:paraId="10278542" w14:textId="77777777" w:rsidR="003A5115" w:rsidRPr="0032608C" w:rsidRDefault="0048373D" w:rsidP="003A511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3A5115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498C1BE7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1746D6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5B053205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5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6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7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5CBF1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1B7D98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ADF886" w14:textId="77777777" w:rsidR="00855893" w:rsidRPr="0032608C" w:rsidRDefault="00AD60B5" w:rsidP="008558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ab/>
        <w:t>________________ О.В. Бочарова</w:t>
      </w:r>
    </w:p>
    <w:p w14:paraId="60241162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2BBBB3C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0AD672" w14:textId="77777777" w:rsidR="00855893" w:rsidRPr="0032608C" w:rsidRDefault="00855893" w:rsidP="008558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Т.М. Смокова</w:t>
      </w:r>
    </w:p>
    <w:p w14:paraId="55D1B199" w14:textId="77777777" w:rsidR="00855893" w:rsidRPr="0032608C" w:rsidRDefault="00855893" w:rsidP="0085589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89720C8" w14:textId="77777777" w:rsidR="00A34EEE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D18F92" w14:textId="77777777" w:rsidR="00855893" w:rsidRPr="0032608C" w:rsidRDefault="0085589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7D91A1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>О.В. Бочарова</w:t>
      </w:r>
    </w:p>
    <w:p w14:paraId="6E48B32A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60E3EC0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A972" w14:textId="77777777" w:rsidR="0048373D" w:rsidRDefault="0048373D" w:rsidP="0038389B">
      <w:r>
        <w:separator/>
      </w:r>
    </w:p>
  </w:endnote>
  <w:endnote w:type="continuationSeparator" w:id="0">
    <w:p w14:paraId="1B0E198D" w14:textId="77777777" w:rsidR="0048373D" w:rsidRDefault="0048373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4A73" w14:textId="77777777" w:rsidR="0048373D" w:rsidRDefault="0048373D" w:rsidP="0038389B">
      <w:r>
        <w:separator/>
      </w:r>
    </w:p>
  </w:footnote>
  <w:footnote w:type="continuationSeparator" w:id="0">
    <w:p w14:paraId="1245B682" w14:textId="77777777" w:rsidR="0048373D" w:rsidRDefault="0048373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1E1"/>
    <w:multiLevelType w:val="hybridMultilevel"/>
    <w:tmpl w:val="8804A784"/>
    <w:lvl w:ilvl="0" w:tplc="E466C936">
      <w:start w:val="1"/>
      <w:numFmt w:val="bullet"/>
      <w:lvlText w:val="•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8CD"/>
    <w:multiLevelType w:val="hybridMultilevel"/>
    <w:tmpl w:val="664AB2CA"/>
    <w:lvl w:ilvl="0" w:tplc="E466C9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62F68"/>
    <w:multiLevelType w:val="hybridMultilevel"/>
    <w:tmpl w:val="B54E17FA"/>
    <w:lvl w:ilvl="0" w:tplc="E466C936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193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77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348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12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20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9DB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A7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2B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CFD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15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516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CDE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4F14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BE0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73D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033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CEC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1F86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20A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6D05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384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5893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068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05B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1D5"/>
    <w:rsid w:val="008B6250"/>
    <w:rsid w:val="008B66C2"/>
    <w:rsid w:val="008B6744"/>
    <w:rsid w:val="008B6786"/>
    <w:rsid w:val="008B6832"/>
    <w:rsid w:val="008B6F2C"/>
    <w:rsid w:val="008B70E6"/>
    <w:rsid w:val="008B71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2E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4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E64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68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19F0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710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BA0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89D"/>
  <w15:docId w15:val="{7F70E908-2F0D-4844-9E64-7439053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semiHidden/>
    <w:unhideWhenUsed/>
    <w:rsid w:val="008203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2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://tms.onaft.edu.ua/robochi-programi-076-spetsialnosti-opp-komertsijna-diyalnist-i-tovaroznavstvo-ta-ekspertiza-v-mitnij-sprav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s.onaft.edu.ua/robochi-programi-076-spetsialnosti-opp-komertsijna-diyalnist-i-tovaroznavstvo-ta-ekspertiza-v-mitnij-spravi/" TargetMode="External"/><Relationship Id="rId17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zklad.onaft.edu.ua/tchviewa.php?typ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aft.edu.ua/download/dqcc/ONAFT_policy.pdf" TargetMode="External"/><Relationship Id="rId10" Type="http://schemas.openxmlformats.org/officeDocument/2006/relationships/hyperlink" Target="mailto:smokova.tm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ser108849@te.net.ua" TargetMode="External"/><Relationship Id="rId14" Type="http://schemas.openxmlformats.org/officeDocument/2006/relationships/hyperlink" Target="http://tms.onaft.edu.ua/robochi-programi-076-spetsialnosti-opp-komertsijna-diyalnist-i-tovaroznavstvo-ta-ekspertiza-v-mitnij-spra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15</cp:revision>
  <cp:lastPrinted>2020-02-12T08:31:00Z</cp:lastPrinted>
  <dcterms:created xsi:type="dcterms:W3CDTF">2020-03-16T10:57:00Z</dcterms:created>
  <dcterms:modified xsi:type="dcterms:W3CDTF">2020-04-08T13:29:00Z</dcterms:modified>
</cp:coreProperties>
</file>